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contextualSpacing w:val="0"/>
        <w:rPr>
          <w:rFonts w:ascii="Georgia" w:cs="Georgia" w:eastAsia="Georgia" w:hAnsi="Georgia"/>
          <w:color w:val="1c4587"/>
          <w:sz w:val="26"/>
          <w:szCs w:val="26"/>
        </w:rPr>
      </w:pPr>
      <w:bookmarkStart w:colFirst="0" w:colLast="0" w:name="_na85k59x3014" w:id="0"/>
      <w:bookmarkEnd w:id="0"/>
      <w:r w:rsidDel="00000000" w:rsidR="00000000" w:rsidRPr="00000000">
        <w:rPr>
          <w:rFonts w:ascii="Georgia" w:cs="Georgia" w:eastAsia="Georgia" w:hAnsi="Georgia"/>
          <w:b w:val="0"/>
          <w:color w:val="000000"/>
          <w:sz w:val="56"/>
          <w:szCs w:val="56"/>
          <w:rtl w:val="0"/>
        </w:rPr>
        <w:t xml:space="preserve">Bryan T. </w:t>
      </w:r>
      <w:r w:rsidDel="00000000" w:rsidR="00000000" w:rsidRPr="00000000">
        <w:rPr>
          <w:rFonts w:ascii="Georgia" w:cs="Georgia" w:eastAsia="Georgia" w:hAnsi="Georgia"/>
          <w:color w:val="000000"/>
          <w:sz w:val="56"/>
          <w:szCs w:val="56"/>
          <w:rtl w:val="0"/>
        </w:rPr>
        <w:t xml:space="preserve">Dye</w:t>
      </w: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57.599999999999994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5"/>
        <w:tblGridChange w:id="0">
          <w:tblGrid>
            <w:gridCol w:w="9465"/>
          </w:tblGrid>
        </w:tblGridChange>
      </w:tblGrid>
      <w:tr>
        <w:tc>
          <w:tcPr>
            <w:shd w:fill="000000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  134 Elgin Ln  ·  Evans City PA 16033  ·  724-816-1583  ·  </w:t>
            </w:r>
            <w:hyperlink r:id="rId5">
              <w:r w:rsidDel="00000000" w:rsidR="00000000" w:rsidRPr="00000000">
                <w:rPr>
                  <w:rFonts w:ascii="Calibri" w:cs="Calibri" w:eastAsia="Calibri" w:hAnsi="Calibri"/>
                  <w:color w:val="ffffff"/>
                  <w:sz w:val="24"/>
                  <w:szCs w:val="24"/>
                  <w:rtl w:val="0"/>
                </w:rPr>
                <w:t xml:space="preserve">bdye78@gmail.com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bookmarkStart w:colFirst="0" w:colLast="0" w:name="_6puicq6hro0n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I've been designing websites and web applications for the past 17 years. I specialize in taking complex and antiquated business processes and converting them into modern, engaging software interfaces. I strive to design simple and intuitive software that makes users more productive and happy.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contextualSpacing w:val="0"/>
        <w:jc w:val="left"/>
        <w:rPr/>
      </w:pPr>
      <w:bookmarkStart w:colFirst="0" w:colLast="0" w:name="_2967vxkeujf0" w:id="2"/>
      <w:bookmarkEnd w:id="2"/>
      <w:r w:rsidDel="00000000" w:rsidR="00000000" w:rsidRPr="00000000">
        <w:rPr>
          <w:rFonts w:ascii="Georgia" w:cs="Georgia" w:eastAsia="Georgia" w:hAnsi="Georgia"/>
          <w:b w:val="1"/>
          <w:color w:val="000000"/>
          <w:sz w:val="36"/>
          <w:szCs w:val="36"/>
          <w:rtl w:val="0"/>
        </w:rPr>
        <w:t xml:space="preserve">Experience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September 2012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 – Present</w:t>
      </w:r>
    </w:p>
    <w:p w:rsidR="00000000" w:rsidDel="00000000" w:rsidP="00000000" w:rsidRDefault="00000000" w:rsidRPr="00000000">
      <w:pPr>
        <w:pStyle w:val="Heading3"/>
        <w:contextualSpacing w:val="0"/>
        <w:rPr>
          <w:rFonts w:ascii="Calibri" w:cs="Calibri" w:eastAsia="Calibri" w:hAnsi="Calibri"/>
          <w:i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UX Lead/Senior Front-End Developer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| Directworks |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Wexford, PA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work closely with product management and customer success team to articulate customer needs and plan UX tasks accordingly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oversee the development of all front-end code within the product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assist developers with implementation of new views in the MVC framework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maintain a vast library of wireframes and HTML prototype screens for team reference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prepare high-fidelity HTML demo screens and other graphics for sales team consumption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conduct moderated user A/B and clickstream testing with team users across customer bases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participate in weekly test case reviews with QA team to ensure accuracy of design implementation</w:t>
      </w:r>
      <w:r w:rsidDel="00000000" w:rsidR="00000000" w:rsidRPr="00000000">
        <w:rPr>
          <w:rtl w:val="0"/>
        </w:rPr>
      </w:r>
    </w:p>
    <w:tbl>
      <w:tblPr>
        <w:tblStyle w:val="Table2"/>
        <w:tblW w:w="9506.0" w:type="dxa"/>
        <w:jc w:val="left"/>
        <w:tblInd w:w="72.0" w:type="pc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9506"/>
        <w:tblGridChange w:id="0">
          <w:tblGrid>
            <w:gridCol w:w="9506"/>
          </w:tblGrid>
        </w:tblGridChange>
      </w:tblGrid>
      <w:tr>
        <w:tc>
          <w:tcPr>
            <w:shd w:fill="cccccc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76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critical skills: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HTML, javascript, CSS, Kendo UI, Agile Development, JIRA, Visual Studio, Photoshop, User Testing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January 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2010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 – August 2012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i w:val="1"/>
          <w:color w:val="000000"/>
          <w:sz w:val="28"/>
          <w:szCs w:val="28"/>
        </w:rPr>
      </w:pPr>
      <w:bookmarkStart w:colFirst="0" w:colLast="0" w:name="_bg6exv4m1dtx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UI Solution Developer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| Armstrong Group of Companies |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Butler, PA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work with .NET developers across numerous business units to build internal web applications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collaborate with analysts and managers about project requirements, budgets, risks, and deployment plans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develop solid front-end code from scratch for unique web applications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maintain a company-wide design theme for an array of web and mobile applications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assist marketing team with development and updates of numerous company websites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act as resource for the development team for latest front-end coding methodologies</w:t>
      </w:r>
    </w:p>
    <w:tbl>
      <w:tblPr>
        <w:tblStyle w:val="Table3"/>
        <w:tblW w:w="9506.0" w:type="dxa"/>
        <w:jc w:val="left"/>
        <w:tblInd w:w="72.0" w:type="pc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9506"/>
        <w:tblGridChange w:id="0">
          <w:tblGrid>
            <w:gridCol w:w="9506"/>
          </w:tblGrid>
        </w:tblGridChange>
      </w:tblGrid>
      <w:tr>
        <w:tc>
          <w:tcPr>
            <w:shd w:fill="cccccc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76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critical skills: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HTML, javascript, CSS, Photoshop, Illustrator, Visual Studio, ASP.NET MVC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color w:val="434343"/>
          <w:sz w:val="24"/>
          <w:szCs w:val="24"/>
        </w:rPr>
      </w:pPr>
      <w:bookmarkStart w:colFirst="0" w:colLast="0" w:name="_hvgvshvglxk3" w:id="4"/>
      <w:bookmarkEnd w:id="4"/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October 2006 – January 2010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i w:val="1"/>
          <w:color w:val="000000"/>
          <w:sz w:val="28"/>
          <w:szCs w:val="28"/>
        </w:rPr>
      </w:pPr>
      <w:bookmarkStart w:colFirst="0" w:colLast="0" w:name="_p04pb0byukro" w:id="5"/>
      <w:bookmarkEnd w:id="5"/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Lead Designer/Web Developer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| Consolidated Communications/Nauticom |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Cranberry Township, PA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oversee all design projects, including websites, branding and marketing materials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scope incoming contracts and estimate project cost and time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design clean websites and produce front-end code for handoff to back-end developers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maintain and update existing customer websites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meet customers on-site and provide hands-on CMS training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assist clients by phone and email with website inquiries </w:t>
      </w:r>
    </w:p>
    <w:tbl>
      <w:tblPr>
        <w:tblStyle w:val="Table4"/>
        <w:tblW w:w="9506.0" w:type="dxa"/>
        <w:jc w:val="left"/>
        <w:tblInd w:w="72.0" w:type="pc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9506"/>
        <w:tblGridChange w:id="0">
          <w:tblGrid>
            <w:gridCol w:w="9506"/>
          </w:tblGrid>
        </w:tblGridChange>
      </w:tblGrid>
      <w:tr>
        <w:tc>
          <w:tcPr>
            <w:shd w:fill="cccccc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76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critical skills: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HTML, javascript, CSS, Photoshop, Illustrator, PHP</w:t>
            </w:r>
          </w:p>
        </w:tc>
      </w:tr>
    </w:tbl>
    <w:p w:rsidR="00000000" w:rsidDel="00000000" w:rsidP="00000000" w:rsidRDefault="00000000" w:rsidRPr="000000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color w:val="073763"/>
          <w:sz w:val="24"/>
          <w:szCs w:val="24"/>
        </w:rPr>
      </w:pPr>
      <w:bookmarkStart w:colFirst="0" w:colLast="0" w:name="_1wcfwfj9011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color w:val="434343"/>
          <w:sz w:val="24"/>
          <w:szCs w:val="24"/>
        </w:rPr>
      </w:pPr>
      <w:bookmarkStart w:colFirst="0" w:colLast="0" w:name="_4k1130uo2me8" w:id="7"/>
      <w:bookmarkEnd w:id="7"/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October 2002 – October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i w:val="1"/>
          <w:color w:val="000000"/>
          <w:sz w:val="28"/>
          <w:szCs w:val="28"/>
        </w:rPr>
      </w:pPr>
      <w:bookmarkStart w:colFirst="0" w:colLast="0" w:name="_r848pqbyopyk" w:id="8"/>
      <w:bookmarkEnd w:id="8"/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Production Artist 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| Right Ascension Inc |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Cranberry Township, PA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develop web pages for weekly site promotions, sales and giveaways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design internal and external marketing materials, including banners and flyers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create weekly HTML coupon mailers for deployment to a mailing list of over 90,000 customers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design new logos for sister sites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photograph and prepare product images for display on site </w:t>
      </w:r>
      <w:r w:rsidDel="00000000" w:rsidR="00000000" w:rsidRPr="00000000">
        <w:rPr>
          <w:rtl w:val="0"/>
        </w:rPr>
      </w:r>
    </w:p>
    <w:tbl>
      <w:tblPr>
        <w:tblStyle w:val="Table5"/>
        <w:tblW w:w="9506.0" w:type="dxa"/>
        <w:jc w:val="left"/>
        <w:tblInd w:w="72.0" w:type="pc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9506"/>
        <w:tblGridChange w:id="0">
          <w:tblGrid>
            <w:gridCol w:w="9506"/>
          </w:tblGrid>
        </w:tblGridChange>
      </w:tblGrid>
      <w:tr>
        <w:tc>
          <w:tcPr>
            <w:shd w:fill="cccccc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76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critical skills: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HTML, Photoshop, Illustrator, Lotus Notes</w:t>
            </w:r>
          </w:p>
        </w:tc>
      </w:tr>
    </w:tbl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>
          <w:rFonts w:ascii="Georgia" w:cs="Georgia" w:eastAsia="Georgia" w:hAnsi="Georgia"/>
          <w:b w:val="1"/>
          <w:color w:val="000000"/>
          <w:sz w:val="36"/>
          <w:szCs w:val="36"/>
        </w:rPr>
      </w:pPr>
      <w:bookmarkStart w:colFirst="0" w:colLast="0" w:name="_khi19j60xjk6" w:id="9"/>
      <w:bookmarkEnd w:id="9"/>
      <w:r w:rsidDel="00000000" w:rsidR="00000000" w:rsidRPr="00000000">
        <w:rPr>
          <w:rFonts w:ascii="Georgia" w:cs="Georgia" w:eastAsia="Georgia" w:hAnsi="Georgia"/>
          <w:b w:val="1"/>
          <w:color w:val="000000"/>
          <w:sz w:val="36"/>
          <w:szCs w:val="36"/>
          <w:rtl w:val="0"/>
        </w:rPr>
        <w:t xml:space="preserve">Education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August 1997 – December 2001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B.A., Integrated Arts 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|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6"/>
          <w:szCs w:val="26"/>
          <w:rtl w:val="0"/>
        </w:rPr>
        <w:t xml:space="preserve">Pennsylvania State University, University Park,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Studies focused in graphic design, multimedia and web design, fine arts and photography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Georgia" w:cs="Georgia" w:eastAsia="Georgia" w:hAnsi="Georgia"/>
          <w:b w:val="1"/>
          <w:color w:val="000000"/>
          <w:sz w:val="36"/>
          <w:szCs w:val="36"/>
        </w:rPr>
      </w:pPr>
      <w:bookmarkStart w:colFirst="0" w:colLast="0" w:name="_1mhj3q3oav6v" w:id="10"/>
      <w:bookmarkEnd w:id="10"/>
      <w:r w:rsidDel="00000000" w:rsidR="00000000" w:rsidRPr="00000000">
        <w:rPr>
          <w:rFonts w:ascii="Georgia" w:cs="Georgia" w:eastAsia="Georgia" w:hAnsi="Georgia"/>
          <w:b w:val="1"/>
          <w:color w:val="000000"/>
          <w:sz w:val="36"/>
          <w:szCs w:val="36"/>
          <w:rtl w:val="0"/>
        </w:rPr>
        <w:t xml:space="preserve">More Information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portfolio 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reference list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 is available upon request.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Find me on Linkedin: https://www.linkedin.com/in/bryan-dye-16800215/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/>
      <w:pgMar w:bottom="1080" w:top="1080" w:left="1367.9999999999998" w:right="1367.9999999999998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965" w:before="0" w:line="24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12606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12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151c3a"/>
      <w:sz w:val="34"/>
      <w:szCs w:val="3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80" w:line="312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12606a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12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151c3a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312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1"/>
      <w:smallCaps w:val="0"/>
      <w:strike w:val="0"/>
      <w:color w:val="151c3a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312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25c0d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312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25c0d5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</w:pPr>
    <w:rPr>
      <w:rFonts w:ascii="Arial" w:cs="Arial" w:eastAsia="Arial" w:hAnsi="Arial"/>
      <w:b w:val="1"/>
      <w:i w:val="0"/>
      <w:smallCaps w:val="0"/>
      <w:strike w:val="0"/>
      <w:color w:val="151c3a"/>
      <w:sz w:val="68"/>
      <w:szCs w:val="6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312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bdye78@g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